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A90" w:rsidRPr="00C11310" w:rsidRDefault="009F0378" w:rsidP="00C91A90">
      <w:pPr>
        <w:pStyle w:val="a5"/>
        <w:jc w:val="center"/>
        <w:rPr>
          <w:rFonts w:ascii="Times New Roman" w:hAnsi="Times New Roman"/>
        </w:rPr>
      </w:pPr>
      <w:r w:rsidRPr="00C11310">
        <w:rPr>
          <w:rFonts w:ascii="Times New Roman" w:hAnsi="Times New Roman"/>
        </w:rPr>
        <w:t>Муниципальное казенное общеобразовательное учреждение –</w:t>
      </w:r>
    </w:p>
    <w:p w:rsidR="00C91A90" w:rsidRPr="00C11310" w:rsidRDefault="009F0378" w:rsidP="00C91A90">
      <w:pPr>
        <w:pStyle w:val="a5"/>
        <w:jc w:val="center"/>
        <w:rPr>
          <w:rFonts w:ascii="Times New Roman" w:hAnsi="Times New Roman"/>
        </w:rPr>
      </w:pPr>
      <w:r w:rsidRPr="00C11310">
        <w:rPr>
          <w:rFonts w:ascii="Times New Roman" w:hAnsi="Times New Roman"/>
        </w:rPr>
        <w:t>Черепановская специальная (коррекционная) школа-</w:t>
      </w:r>
    </w:p>
    <w:tbl>
      <w:tblPr>
        <w:tblpPr w:leftFromText="180" w:rightFromText="180" w:vertAnchor="text" w:horzAnchor="page" w:tblpX="676" w:tblpY="748"/>
        <w:tblW w:w="10692" w:type="dxa"/>
        <w:tblLook w:val="04A0"/>
      </w:tblPr>
      <w:tblGrid>
        <w:gridCol w:w="11976"/>
      </w:tblGrid>
      <w:tr w:rsidR="007B775B" w:rsidTr="006F221F">
        <w:trPr>
          <w:trHeight w:val="3266"/>
        </w:trPr>
        <w:tc>
          <w:tcPr>
            <w:tcW w:w="10692" w:type="dxa"/>
            <w:noWrap/>
          </w:tcPr>
          <w:p w:rsidR="00C91A90" w:rsidRPr="00C11310" w:rsidRDefault="009F0378" w:rsidP="006F221F">
            <w:pPr>
              <w:pStyle w:val="a5"/>
              <w:jc w:val="center"/>
              <w:rPr>
                <w:rFonts w:ascii="Times New Roman" w:hAnsi="Times New Roman"/>
              </w:rPr>
            </w:pPr>
          </w:p>
          <w:p w:rsidR="00C91A90" w:rsidRPr="00C11310" w:rsidRDefault="009F0378" w:rsidP="006F221F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</w:rPr>
              <w:drawing>
                <wp:inline distT="0" distB="0" distL="0" distR="0">
                  <wp:extent cx="7444740" cy="3959225"/>
                  <wp:effectExtent l="19050" t="0" r="3810" b="0"/>
                  <wp:docPr id="1" name="Image 1" descr="D:\Рабочий стол\Рабочие программы ИТОГ\ГРИФ ФГОС ООО 2021 г.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D:\Рабочий стол\Рабочие программы ИТОГ\ГРИФ ФГОС ООО 2021 г.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44740" cy="3959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A90" w:rsidRPr="00C11310" w:rsidRDefault="009F0378" w:rsidP="006F221F">
            <w:pPr>
              <w:pStyle w:val="a5"/>
              <w:jc w:val="center"/>
              <w:rPr>
                <w:rFonts w:ascii="Times New Roman" w:hAnsi="Times New Roman"/>
              </w:rPr>
            </w:pPr>
          </w:p>
          <w:p w:rsidR="00C91A90" w:rsidRPr="00C11310" w:rsidRDefault="009F0378" w:rsidP="006F221F">
            <w:pPr>
              <w:pStyle w:val="a5"/>
              <w:jc w:val="center"/>
              <w:rPr>
                <w:rFonts w:ascii="Times New Roman" w:hAnsi="Times New Roman"/>
              </w:rPr>
            </w:pPr>
          </w:p>
          <w:p w:rsidR="00C91A90" w:rsidRPr="00C11310" w:rsidRDefault="009F0378" w:rsidP="006F221F">
            <w:pPr>
              <w:pStyle w:val="a5"/>
              <w:jc w:val="center"/>
              <w:rPr>
                <w:rFonts w:ascii="Times New Roman" w:hAnsi="Times New Roman"/>
              </w:rPr>
            </w:pPr>
          </w:p>
        </w:tc>
      </w:tr>
    </w:tbl>
    <w:p w:rsidR="00C91A90" w:rsidRDefault="009F0378" w:rsidP="00C91A90">
      <w:pPr>
        <w:jc w:val="center"/>
        <w:rPr>
          <w:rFonts w:ascii="Times New Roman" w:hAnsi="Times New Roman"/>
        </w:rPr>
      </w:pPr>
      <w:r w:rsidRPr="00C11310">
        <w:rPr>
          <w:rFonts w:ascii="Times New Roman" w:hAnsi="Times New Roman"/>
        </w:rPr>
        <w:t>интернат для обучающихся, воспитанников с ограниченными возможностями здоровья</w:t>
      </w:r>
    </w:p>
    <w:p w:rsidR="00C91A90" w:rsidRDefault="009F0378" w:rsidP="00C91A90">
      <w:pPr>
        <w:pStyle w:val="2"/>
        <w:jc w:val="center"/>
        <w:rPr>
          <w:rFonts w:ascii="Times New Roman" w:hAnsi="Times New Roman"/>
          <w:i w:val="0"/>
          <w:sz w:val="32"/>
          <w:szCs w:val="32"/>
        </w:rPr>
      </w:pPr>
      <w:r>
        <w:rPr>
          <w:rFonts w:ascii="Times New Roman" w:hAnsi="Times New Roman"/>
          <w:i w:val="0"/>
          <w:sz w:val="32"/>
          <w:szCs w:val="32"/>
        </w:rPr>
        <w:t>Ааптированная образовательная программа</w:t>
      </w:r>
      <w:r w:rsidRPr="0089099B">
        <w:rPr>
          <w:rFonts w:ascii="Times New Roman" w:hAnsi="Times New Roman"/>
          <w:i w:val="0"/>
          <w:sz w:val="32"/>
          <w:szCs w:val="32"/>
        </w:rPr>
        <w:t xml:space="preserve"> </w:t>
      </w:r>
    </w:p>
    <w:p w:rsidR="00C91A90" w:rsidRDefault="009F0378" w:rsidP="00C91A90">
      <w:pPr>
        <w:pStyle w:val="2"/>
        <w:jc w:val="center"/>
        <w:rPr>
          <w:rFonts w:ascii="Times New Roman" w:hAnsi="Times New Roman"/>
          <w:bCs w:val="0"/>
          <w:i w:val="0"/>
          <w:sz w:val="32"/>
          <w:szCs w:val="32"/>
          <w:u w:val="single"/>
        </w:rPr>
      </w:pPr>
      <w:r w:rsidRPr="0089099B">
        <w:rPr>
          <w:rFonts w:ascii="Times New Roman" w:hAnsi="Times New Roman"/>
          <w:i w:val="0"/>
          <w:sz w:val="32"/>
          <w:szCs w:val="32"/>
        </w:rPr>
        <w:t xml:space="preserve">учебного </w:t>
      </w:r>
      <w:r>
        <w:rPr>
          <w:rFonts w:ascii="Times New Roman" w:hAnsi="Times New Roman"/>
          <w:i w:val="0"/>
          <w:sz w:val="32"/>
          <w:szCs w:val="32"/>
        </w:rPr>
        <w:t>предмета</w:t>
      </w:r>
      <w:r w:rsidRPr="0089099B">
        <w:rPr>
          <w:rFonts w:ascii="Times New Roman" w:hAnsi="Times New Roman"/>
          <w:b w:val="0"/>
          <w:bCs w:val="0"/>
          <w:i w:val="0"/>
          <w:sz w:val="32"/>
          <w:szCs w:val="32"/>
        </w:rPr>
        <w:t xml:space="preserve">  </w:t>
      </w:r>
      <w:r w:rsidRPr="0089099B">
        <w:rPr>
          <w:rFonts w:ascii="Times New Roman" w:hAnsi="Times New Roman"/>
          <w:bCs w:val="0"/>
          <w:i w:val="0"/>
          <w:sz w:val="32"/>
          <w:szCs w:val="32"/>
        </w:rPr>
        <w:t xml:space="preserve"> </w:t>
      </w:r>
      <w:r w:rsidRPr="0089099B">
        <w:rPr>
          <w:rFonts w:ascii="Times New Roman" w:hAnsi="Times New Roman"/>
          <w:bCs w:val="0"/>
          <w:i w:val="0"/>
          <w:sz w:val="32"/>
          <w:szCs w:val="32"/>
          <w:u w:val="single"/>
        </w:rPr>
        <w:t>«</w:t>
      </w:r>
      <w:r>
        <w:rPr>
          <w:rFonts w:ascii="Times New Roman" w:hAnsi="Times New Roman"/>
          <w:bCs w:val="0"/>
          <w:i w:val="0"/>
          <w:sz w:val="32"/>
          <w:szCs w:val="32"/>
          <w:u w:val="single"/>
        </w:rPr>
        <w:t>Литература</w:t>
      </w:r>
      <w:r w:rsidRPr="0089099B">
        <w:rPr>
          <w:rFonts w:ascii="Times New Roman" w:hAnsi="Times New Roman"/>
          <w:bCs w:val="0"/>
          <w:i w:val="0"/>
          <w:sz w:val="32"/>
          <w:szCs w:val="32"/>
          <w:u w:val="single"/>
        </w:rPr>
        <w:t xml:space="preserve">» </w:t>
      </w:r>
    </w:p>
    <w:p w:rsidR="00C91A90" w:rsidRPr="008D7130" w:rsidRDefault="009F0378" w:rsidP="00C91A90">
      <w:pPr>
        <w:jc w:val="center"/>
        <w:rPr>
          <w:rFonts w:ascii="Times New Roman" w:hAnsi="Times New Roman"/>
          <w:b/>
          <w:sz w:val="32"/>
        </w:rPr>
      </w:pPr>
      <w:r>
        <w:t xml:space="preserve"> </w:t>
      </w:r>
      <w:r w:rsidRPr="008D7130">
        <w:rPr>
          <w:rFonts w:ascii="Times New Roman" w:hAnsi="Times New Roman"/>
          <w:b/>
          <w:sz w:val="32"/>
        </w:rPr>
        <w:t>основного общего образования</w:t>
      </w:r>
    </w:p>
    <w:p w:rsidR="00C91A90" w:rsidRPr="0089099B" w:rsidRDefault="009F0378" w:rsidP="00C91A90">
      <w:pPr>
        <w:pStyle w:val="2"/>
        <w:jc w:val="center"/>
        <w:rPr>
          <w:rFonts w:ascii="Times New Roman" w:hAnsi="Times New Roman"/>
          <w:bCs w:val="0"/>
          <w:i w:val="0"/>
          <w:sz w:val="32"/>
          <w:szCs w:val="32"/>
        </w:rPr>
      </w:pPr>
      <w:r w:rsidRPr="0089099B">
        <w:rPr>
          <w:rFonts w:ascii="Times New Roman" w:hAnsi="Times New Roman"/>
          <w:bCs w:val="0"/>
          <w:i w:val="0"/>
          <w:sz w:val="32"/>
          <w:szCs w:val="32"/>
        </w:rPr>
        <w:t>для обучающихся с ЗПР</w:t>
      </w:r>
    </w:p>
    <w:p w:rsidR="00C91A90" w:rsidRPr="0089099B" w:rsidRDefault="009F0378" w:rsidP="00C91A90">
      <w:pPr>
        <w:rPr>
          <w:rFonts w:ascii="Times New Roman" w:hAnsi="Times New Roman"/>
          <w:sz w:val="32"/>
          <w:szCs w:val="32"/>
        </w:rPr>
      </w:pPr>
    </w:p>
    <w:p w:rsidR="00C91A90" w:rsidRDefault="009F0378" w:rsidP="00C91A90">
      <w:pPr>
        <w:jc w:val="center"/>
        <w:rPr>
          <w:rFonts w:ascii="Times New Roman" w:hAnsi="Times New Roman"/>
          <w:szCs w:val="24"/>
        </w:rPr>
      </w:pPr>
      <w:r w:rsidRPr="00DE76AA">
        <w:rPr>
          <w:rFonts w:ascii="Times New Roman" w:hAnsi="Times New Roman"/>
          <w:szCs w:val="24"/>
        </w:rPr>
        <w:t>Срок освоения программы: 5 лет (с 5 по 9 класс)</w:t>
      </w:r>
    </w:p>
    <w:p w:rsidR="00C91A90" w:rsidRDefault="009F0378" w:rsidP="00C91A90">
      <w:pPr>
        <w:rPr>
          <w:rFonts w:ascii="Times New Roman" w:hAnsi="Times New Roman"/>
          <w:szCs w:val="24"/>
        </w:rPr>
      </w:pPr>
    </w:p>
    <w:p w:rsidR="00C91A90" w:rsidRDefault="009F0378" w:rsidP="00C91A90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Составители</w:t>
      </w:r>
      <w:r w:rsidRPr="00DE76AA">
        <w:rPr>
          <w:rFonts w:ascii="Times New Roman" w:hAnsi="Times New Roman"/>
          <w:szCs w:val="24"/>
        </w:rPr>
        <w:t xml:space="preserve">: </w:t>
      </w:r>
      <w:r>
        <w:rPr>
          <w:rFonts w:ascii="Times New Roman" w:hAnsi="Times New Roman"/>
          <w:szCs w:val="24"/>
        </w:rPr>
        <w:t>Решетникова Т.А.</w:t>
      </w:r>
    </w:p>
    <w:p w:rsidR="00C91A90" w:rsidRPr="00371FE0" w:rsidRDefault="009F0378" w:rsidP="00C91A90">
      <w:pPr>
        <w:jc w:val="right"/>
        <w:rPr>
          <w:rFonts w:ascii="Times New Roman" w:hAnsi="Times New Roman"/>
          <w:color w:val="FF0000"/>
          <w:sz w:val="32"/>
          <w:szCs w:val="32"/>
        </w:rPr>
      </w:pPr>
    </w:p>
    <w:p w:rsidR="00C91A90" w:rsidRDefault="009F0378" w:rsidP="00C91A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C91A90" w:rsidRDefault="009F0378" w:rsidP="00C91A90">
      <w:pPr>
        <w:jc w:val="center"/>
        <w:rPr>
          <w:rFonts w:ascii="Times New Roman" w:hAnsi="Times New Roman"/>
          <w:color w:val="FF0000"/>
          <w:sz w:val="32"/>
          <w:szCs w:val="32"/>
        </w:rPr>
      </w:pPr>
    </w:p>
    <w:p w:rsidR="00C91A90" w:rsidRDefault="009F0378" w:rsidP="00C91A90">
      <w:pPr>
        <w:jc w:val="center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2023, 2024</w:t>
      </w:r>
      <w:r w:rsidRPr="00392915">
        <w:rPr>
          <w:rFonts w:ascii="Times New Roman" w:hAnsi="Times New Roman"/>
          <w:szCs w:val="32"/>
        </w:rPr>
        <w:t xml:space="preserve">, </w:t>
      </w:r>
      <w:r>
        <w:rPr>
          <w:rFonts w:ascii="Times New Roman" w:hAnsi="Times New Roman"/>
          <w:szCs w:val="32"/>
        </w:rPr>
        <w:t>2025</w:t>
      </w:r>
    </w:p>
    <w:p w:rsidR="00C91A90" w:rsidRDefault="009F0378" w:rsidP="00C91A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C91A90" w:rsidRDefault="009F0378" w:rsidP="00C91A90">
      <w:pPr>
        <w:spacing w:after="0" w:line="240" w:lineRule="auto"/>
        <w:ind w:left="1080"/>
        <w:rPr>
          <w:rFonts w:ascii="Times New Roman" w:hAnsi="Times New Roman"/>
          <w:b/>
          <w:sz w:val="24"/>
          <w:szCs w:val="24"/>
          <w:lang w:eastAsia="ru-RU"/>
        </w:rPr>
      </w:pPr>
    </w:p>
    <w:p w:rsidR="00C91A90" w:rsidRDefault="009F0378" w:rsidP="00C91A90">
      <w:pPr>
        <w:spacing w:after="0" w:line="240" w:lineRule="auto"/>
        <w:ind w:left="1080"/>
        <w:rPr>
          <w:rFonts w:ascii="Times New Roman" w:hAnsi="Times New Roman"/>
          <w:b/>
          <w:sz w:val="24"/>
          <w:szCs w:val="24"/>
          <w:lang w:eastAsia="ru-RU"/>
        </w:rPr>
      </w:pPr>
    </w:p>
    <w:p w:rsidR="00C91A90" w:rsidRDefault="009F0378" w:rsidP="00C91A90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91A90" w:rsidRPr="00A0492A" w:rsidRDefault="009F0378" w:rsidP="00C91A90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0492A">
        <w:rPr>
          <w:rFonts w:ascii="Times New Roman" w:hAnsi="Times New Roman"/>
          <w:b/>
          <w:sz w:val="24"/>
          <w:szCs w:val="24"/>
          <w:lang w:eastAsia="ru-RU"/>
        </w:rPr>
        <w:lastRenderedPageBreak/>
        <w:t>ПОЯСНИТЕЛЬНАЯ ЗАПИСКА</w:t>
      </w:r>
    </w:p>
    <w:p w:rsidR="00C91A90" w:rsidRDefault="009F0378" w:rsidP="00C91A9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0220F">
        <w:rPr>
          <w:rFonts w:ascii="Times New Roman" w:hAnsi="Times New Roman"/>
          <w:sz w:val="28"/>
          <w:szCs w:val="28"/>
          <w:lang w:eastAsia="ru-RU"/>
        </w:rPr>
        <w:t xml:space="preserve">Рабочая программа по литературе  составлена  на основе следующих </w:t>
      </w:r>
      <w:r w:rsidRPr="0000220F">
        <w:rPr>
          <w:rFonts w:ascii="Times New Roman" w:hAnsi="Times New Roman"/>
          <w:sz w:val="28"/>
          <w:szCs w:val="28"/>
          <w:lang w:eastAsia="ru-RU"/>
        </w:rPr>
        <w:t>документов:</w:t>
      </w:r>
    </w:p>
    <w:p w:rsidR="00C91A90" w:rsidRPr="00C84634" w:rsidRDefault="009F0378" w:rsidP="00C91A90">
      <w:pPr>
        <w:pStyle w:val="a4"/>
        <w:numPr>
          <w:ilvl w:val="0"/>
          <w:numId w:val="2"/>
        </w:numPr>
        <w:suppressAutoHyphens w:val="0"/>
        <w:spacing w:line="256" w:lineRule="auto"/>
        <w:ind w:left="0" w:firstLine="0"/>
        <w:contextualSpacing/>
        <w:jc w:val="both"/>
        <w:rPr>
          <w:sz w:val="28"/>
          <w:szCs w:val="28"/>
        </w:rPr>
      </w:pPr>
      <w:r w:rsidRPr="00C84634">
        <w:rPr>
          <w:sz w:val="28"/>
          <w:szCs w:val="28"/>
        </w:rPr>
        <w:t>Федеральный закон от 29.12.2012 № 273-ФЗ (ред. От 02.03.2016) «Об образовании в Российской Федерации»;</w:t>
      </w:r>
    </w:p>
    <w:p w:rsidR="00C91A90" w:rsidRPr="00C84634" w:rsidRDefault="009F0378" w:rsidP="00C91A90">
      <w:pPr>
        <w:pStyle w:val="a4"/>
        <w:numPr>
          <w:ilvl w:val="0"/>
          <w:numId w:val="2"/>
        </w:numPr>
        <w:suppressAutoHyphens w:val="0"/>
        <w:spacing w:line="256" w:lineRule="auto"/>
        <w:ind w:left="0" w:firstLine="0"/>
        <w:contextualSpacing/>
        <w:jc w:val="both"/>
        <w:rPr>
          <w:sz w:val="28"/>
          <w:szCs w:val="28"/>
        </w:rPr>
      </w:pPr>
      <w:r w:rsidRPr="00C84634">
        <w:rPr>
          <w:sz w:val="28"/>
          <w:szCs w:val="28"/>
        </w:rPr>
        <w:t>Приказ Минобрнауки России от 17 декабря 2010 года № 1897 «Об утверждении федерального государственного образовательного стандарта основного о</w:t>
      </w:r>
      <w:r w:rsidRPr="00C84634">
        <w:rPr>
          <w:sz w:val="28"/>
          <w:szCs w:val="28"/>
        </w:rPr>
        <w:t>бщего образования»;</w:t>
      </w:r>
    </w:p>
    <w:p w:rsidR="00C91A90" w:rsidRPr="00C84634" w:rsidRDefault="009F0378" w:rsidP="00C91A90">
      <w:pPr>
        <w:pStyle w:val="a4"/>
        <w:numPr>
          <w:ilvl w:val="0"/>
          <w:numId w:val="2"/>
        </w:numPr>
        <w:suppressAutoHyphens w:val="0"/>
        <w:spacing w:line="256" w:lineRule="auto"/>
        <w:ind w:left="0" w:firstLine="0"/>
        <w:contextualSpacing/>
        <w:jc w:val="both"/>
        <w:rPr>
          <w:sz w:val="28"/>
          <w:szCs w:val="28"/>
        </w:rPr>
      </w:pPr>
      <w:r w:rsidRPr="00C84634">
        <w:rPr>
          <w:sz w:val="28"/>
          <w:szCs w:val="28"/>
        </w:rPr>
        <w:t>Приказ Минобрнауки от 29 декабря 2014 года № 1644 «О внесении изменений в приказ Министерства образования и науки Российской Федерации от 17 декабря 2010 г. № 1897 «Об утверждении федерального государственного образовательного стандарта</w:t>
      </w:r>
      <w:r w:rsidRPr="00C84634">
        <w:rPr>
          <w:sz w:val="28"/>
          <w:szCs w:val="28"/>
        </w:rPr>
        <w:t xml:space="preserve"> основного общего образования»;</w:t>
      </w:r>
    </w:p>
    <w:p w:rsidR="00C91A90" w:rsidRPr="00C84634" w:rsidRDefault="009F0378" w:rsidP="00C91A90">
      <w:pPr>
        <w:pStyle w:val="a4"/>
        <w:numPr>
          <w:ilvl w:val="0"/>
          <w:numId w:val="2"/>
        </w:numPr>
        <w:suppressAutoHyphens w:val="0"/>
        <w:spacing w:line="256" w:lineRule="auto"/>
        <w:ind w:left="0" w:firstLine="0"/>
        <w:contextualSpacing/>
        <w:jc w:val="both"/>
        <w:rPr>
          <w:sz w:val="28"/>
          <w:szCs w:val="28"/>
        </w:rPr>
      </w:pPr>
      <w:r w:rsidRPr="00C84634">
        <w:rPr>
          <w:sz w:val="28"/>
          <w:szCs w:val="28"/>
        </w:rPr>
        <w:t>Приказ Минобрнауки России от 31 декабря 2015 года № 1577 «О внесении изменений в приказ Министерства образования и науки Российской Федерации от 17 декабря 2010 г. № 1897 «Об утверждении федерального государственного образов</w:t>
      </w:r>
      <w:r w:rsidRPr="00C84634">
        <w:rPr>
          <w:sz w:val="28"/>
          <w:szCs w:val="28"/>
        </w:rPr>
        <w:t>ательного стандарта основного общего образования»;</w:t>
      </w:r>
    </w:p>
    <w:p w:rsidR="00C91A90" w:rsidRPr="004A6966" w:rsidRDefault="009F0378" w:rsidP="00C91A90">
      <w:pPr>
        <w:pStyle w:val="a4"/>
        <w:numPr>
          <w:ilvl w:val="0"/>
          <w:numId w:val="2"/>
        </w:numPr>
        <w:suppressAutoHyphens w:val="0"/>
        <w:spacing w:after="200" w:line="276" w:lineRule="auto"/>
        <w:ind w:left="0" w:firstLine="0"/>
        <w:contextualSpacing/>
        <w:jc w:val="both"/>
        <w:rPr>
          <w:sz w:val="28"/>
          <w:szCs w:val="28"/>
          <w:lang w:eastAsia="ru-RU"/>
        </w:rPr>
      </w:pPr>
      <w:r w:rsidRPr="004A6966">
        <w:rPr>
          <w:color w:val="000000"/>
          <w:sz w:val="28"/>
          <w:szCs w:val="28"/>
          <w:lang w:eastAsia="ru-RU"/>
        </w:rPr>
        <w:t xml:space="preserve">Постановление Главного государственного санитарного врача Российской Федерации от 28.09.2020 № 28 "Об утверждении санитарных правил СП 2.4. 3648-20 "Санитарно-эпидемиологические требования к организациям </w:t>
      </w:r>
      <w:r w:rsidRPr="004A6966">
        <w:rPr>
          <w:color w:val="000000"/>
          <w:sz w:val="28"/>
          <w:szCs w:val="28"/>
          <w:lang w:eastAsia="ru-RU"/>
        </w:rPr>
        <w:t>воспитания и обучения, отдыха и оздоровления детей и молодежи"</w:t>
      </w:r>
    </w:p>
    <w:p w:rsidR="00C91A90" w:rsidRPr="004A6966" w:rsidRDefault="009F0378" w:rsidP="00C91A90">
      <w:pPr>
        <w:pStyle w:val="headertext"/>
        <w:numPr>
          <w:ilvl w:val="0"/>
          <w:numId w:val="2"/>
        </w:numPr>
        <w:spacing w:before="0" w:after="0"/>
        <w:ind w:left="0" w:right="-143" w:firstLine="0"/>
        <w:jc w:val="both"/>
        <w:rPr>
          <w:sz w:val="28"/>
          <w:szCs w:val="28"/>
          <w:lang w:eastAsia="ru-RU"/>
        </w:rPr>
      </w:pPr>
      <w:r w:rsidRPr="004A6966">
        <w:rPr>
          <w:color w:val="212529"/>
          <w:sz w:val="28"/>
          <w:szCs w:val="28"/>
          <w:shd w:val="clear" w:color="auto" w:fill="FFFFFF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</w:t>
      </w:r>
    </w:p>
    <w:p w:rsidR="00C91A90" w:rsidRPr="0000220F" w:rsidRDefault="009F0378" w:rsidP="00C91A90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     Примерная  программа</w:t>
      </w:r>
      <w:r w:rsidRPr="0000220F">
        <w:rPr>
          <w:rFonts w:ascii="Times New Roman" w:hAnsi="Times New Roman"/>
          <w:sz w:val="28"/>
          <w:szCs w:val="28"/>
        </w:rPr>
        <w:t xml:space="preserve"> по учебным предметам.</w:t>
      </w:r>
      <w:r w:rsidRPr="0000220F">
        <w:rPr>
          <w:rFonts w:ascii="Times New Roman" w:hAnsi="Times New Roman"/>
          <w:sz w:val="28"/>
          <w:szCs w:val="28"/>
        </w:rPr>
        <w:t xml:space="preserve"> Литература. 5-9 классы. – 2-е изд.,</w:t>
      </w:r>
      <w:r>
        <w:rPr>
          <w:rFonts w:ascii="Times New Roman" w:hAnsi="Times New Roman"/>
          <w:sz w:val="28"/>
          <w:szCs w:val="28"/>
        </w:rPr>
        <w:t xml:space="preserve"> дораб. – М. : Просвещение, 2018</w:t>
      </w:r>
      <w:r w:rsidRPr="0000220F">
        <w:rPr>
          <w:rFonts w:ascii="Times New Roman" w:hAnsi="Times New Roman"/>
          <w:sz w:val="28"/>
          <w:szCs w:val="28"/>
        </w:rPr>
        <w:t>. – 176 с.</w:t>
      </w:r>
    </w:p>
    <w:p w:rsidR="00C91A90" w:rsidRDefault="009F0378" w:rsidP="00C91A90">
      <w:pPr>
        <w:widowControl w:val="0"/>
        <w:spacing w:after="207" w:line="274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 w:rsidRPr="00185C73">
        <w:rPr>
          <w:rFonts w:ascii="Times New Roman" w:hAnsi="Times New Roman"/>
          <w:sz w:val="28"/>
          <w:szCs w:val="28"/>
        </w:rPr>
        <w:t>8</w:t>
      </w:r>
      <w:r w:rsidRPr="004A6966">
        <w:rPr>
          <w:szCs w:val="28"/>
        </w:rPr>
        <w:t>.</w:t>
      </w:r>
      <w:r>
        <w:rPr>
          <w:szCs w:val="28"/>
        </w:rPr>
        <w:t xml:space="preserve">       </w:t>
      </w:r>
      <w:r w:rsidRPr="0000220F">
        <w:rPr>
          <w:rFonts w:ascii="Times New Roman" w:hAnsi="Times New Roman"/>
          <w:sz w:val="28"/>
          <w:szCs w:val="28"/>
        </w:rPr>
        <w:t>Авторская программа «Литература. 5-9 кл.»  Под ред. В.Я.Коровиной, М: «Просвещение», 2011 год</w:t>
      </w:r>
      <w:r w:rsidRPr="0000220F">
        <w:rPr>
          <w:rFonts w:ascii="Times New Roman" w:hAnsi="Times New Roman"/>
          <w:color w:val="000000"/>
          <w:sz w:val="28"/>
          <w:szCs w:val="28"/>
        </w:rPr>
        <w:t>.</w:t>
      </w:r>
    </w:p>
    <w:p w:rsidR="00C91A90" w:rsidRPr="00562018" w:rsidRDefault="009F0378" w:rsidP="00C91A90">
      <w:pPr>
        <w:widowControl w:val="0"/>
        <w:spacing w:after="207" w:line="274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pacing w:val="-15"/>
          <w:w w:val="105"/>
          <w:sz w:val="28"/>
          <w:szCs w:val="28"/>
        </w:rPr>
        <w:t xml:space="preserve">9.      </w:t>
      </w:r>
      <w:r w:rsidRPr="0000220F">
        <w:rPr>
          <w:rFonts w:ascii="Times New Roman" w:hAnsi="Times New Roman"/>
          <w:bCs/>
          <w:spacing w:val="-15"/>
          <w:w w:val="105"/>
          <w:sz w:val="28"/>
          <w:szCs w:val="28"/>
        </w:rPr>
        <w:t xml:space="preserve">Адаптированная основная общеобразовательная программа  основного </w:t>
      </w:r>
      <w:r w:rsidRPr="0000220F">
        <w:rPr>
          <w:rFonts w:ascii="Times New Roman" w:hAnsi="Times New Roman"/>
          <w:bCs/>
          <w:spacing w:val="-15"/>
          <w:w w:val="105"/>
          <w:sz w:val="28"/>
          <w:szCs w:val="28"/>
        </w:rPr>
        <w:t>общего образования обучающихся с задержкой</w:t>
      </w:r>
      <w:r w:rsidRPr="002409DB">
        <w:rPr>
          <w:rFonts w:ascii="Times New Roman" w:hAnsi="Times New Roman"/>
          <w:bCs/>
          <w:spacing w:val="-15"/>
          <w:w w:val="105"/>
          <w:sz w:val="28"/>
        </w:rPr>
        <w:t xml:space="preserve"> психического развития МКОУ Черепановская С(К)ШИ (вариант 7.1)</w:t>
      </w:r>
    </w:p>
    <w:p w:rsidR="00C91A90" w:rsidRPr="0000220F" w:rsidRDefault="009F0378" w:rsidP="00C91A90">
      <w:pPr>
        <w:shd w:val="clear" w:color="auto" w:fill="FFFFFF"/>
        <w:tabs>
          <w:tab w:val="left" w:pos="6811"/>
        </w:tabs>
        <w:spacing w:line="240" w:lineRule="auto"/>
        <w:ind w:left="-426"/>
        <w:jc w:val="both"/>
        <w:rPr>
          <w:rFonts w:ascii="Times New Roman" w:hAnsi="Times New Roman"/>
          <w:bCs/>
          <w:color w:val="000000"/>
          <w:spacing w:val="-15"/>
          <w:w w:val="105"/>
          <w:sz w:val="28"/>
        </w:rPr>
      </w:pPr>
      <w:r>
        <w:rPr>
          <w:rFonts w:ascii="Times New Roman" w:hAnsi="Times New Roman"/>
          <w:bCs/>
          <w:color w:val="000000"/>
          <w:spacing w:val="-15"/>
          <w:w w:val="105"/>
          <w:sz w:val="28"/>
        </w:rPr>
        <w:t xml:space="preserve">       </w:t>
      </w:r>
      <w:r w:rsidRPr="002409DB">
        <w:rPr>
          <w:rFonts w:ascii="Times New Roman" w:hAnsi="Times New Roman"/>
          <w:bCs/>
          <w:spacing w:val="-15"/>
          <w:w w:val="105"/>
          <w:sz w:val="28"/>
        </w:rPr>
        <w:t>Рабочая программа предназначена для детей с ЗПР.</w:t>
      </w:r>
    </w:p>
    <w:p w:rsidR="00C91A90" w:rsidRDefault="009F0378" w:rsidP="00C91A90">
      <w:pPr>
        <w:shd w:val="clear" w:color="auto" w:fill="FFFFFF"/>
        <w:tabs>
          <w:tab w:val="left" w:pos="6811"/>
        </w:tabs>
        <w:ind w:left="-42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  </w:t>
      </w:r>
      <w:r>
        <w:rPr>
          <w:rFonts w:ascii="Times New Roman" w:hAnsi="Times New Roman"/>
          <w:bCs/>
          <w:color w:val="000000"/>
          <w:spacing w:val="-15"/>
          <w:w w:val="105"/>
          <w:sz w:val="28"/>
        </w:rPr>
        <w:t xml:space="preserve">    </w:t>
      </w:r>
      <w:r>
        <w:rPr>
          <w:rFonts w:ascii="Times New Roman" w:hAnsi="Times New Roman"/>
          <w:sz w:val="28"/>
        </w:rPr>
        <w:t xml:space="preserve">Рабочая программа ориентирована на использование следующих </w:t>
      </w:r>
      <w:r w:rsidRPr="00402485">
        <w:rPr>
          <w:rFonts w:ascii="Times New Roman" w:hAnsi="Times New Roman"/>
          <w:sz w:val="28"/>
        </w:rPr>
        <w:t>учебников:</w:t>
      </w:r>
    </w:p>
    <w:p w:rsidR="00C91A90" w:rsidRPr="00306BF9" w:rsidRDefault="009F0378" w:rsidP="00C91A90">
      <w:pPr>
        <w:pStyle w:val="a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Pr="00306BF9">
        <w:rPr>
          <w:rFonts w:ascii="Times New Roman" w:hAnsi="Times New Roman"/>
          <w:sz w:val="28"/>
        </w:rPr>
        <w:t xml:space="preserve">. Коровина В. Я., </w:t>
      </w:r>
      <w:r w:rsidRPr="00306BF9">
        <w:rPr>
          <w:rFonts w:ascii="Times New Roman" w:hAnsi="Times New Roman"/>
          <w:sz w:val="28"/>
        </w:rPr>
        <w:t>Журавлев В. П., Коровин В. И. Литература: 5 класс: Учебник: В 2 ч. . / Под ред. В. Я. Коровиной</w:t>
      </w:r>
      <w:r>
        <w:rPr>
          <w:rFonts w:ascii="Times New Roman" w:hAnsi="Times New Roman"/>
          <w:sz w:val="28"/>
        </w:rPr>
        <w:t>. – М.: Просвещение, 2018</w:t>
      </w:r>
      <w:r w:rsidRPr="00306BF9">
        <w:rPr>
          <w:rFonts w:ascii="Times New Roman" w:hAnsi="Times New Roman"/>
          <w:sz w:val="28"/>
        </w:rPr>
        <w:t xml:space="preserve">. </w:t>
      </w:r>
    </w:p>
    <w:p w:rsidR="00C91A90" w:rsidRDefault="009F0378" w:rsidP="00C91A90">
      <w:pPr>
        <w:pStyle w:val="a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</w:t>
      </w:r>
      <w:r w:rsidRPr="00306BF9">
        <w:rPr>
          <w:rFonts w:ascii="Times New Roman" w:hAnsi="Times New Roman"/>
          <w:sz w:val="28"/>
        </w:rPr>
        <w:t xml:space="preserve">. Полухина В. П., Коровина В. Я., Журавлев В. П. и др. Литература: 6 класс: Учебник: В 2 ч. / Под ред. В. Я. Коровиной. </w:t>
      </w:r>
      <w:r>
        <w:rPr>
          <w:rFonts w:ascii="Times New Roman" w:hAnsi="Times New Roman"/>
          <w:sz w:val="28"/>
        </w:rPr>
        <w:t>– М.: Просве</w:t>
      </w:r>
      <w:r>
        <w:rPr>
          <w:rFonts w:ascii="Times New Roman" w:hAnsi="Times New Roman"/>
          <w:sz w:val="28"/>
        </w:rPr>
        <w:t>щение, 2019</w:t>
      </w:r>
      <w:r w:rsidRPr="00306BF9">
        <w:rPr>
          <w:rFonts w:ascii="Times New Roman" w:hAnsi="Times New Roman"/>
          <w:sz w:val="28"/>
        </w:rPr>
        <w:t>.</w:t>
      </w:r>
    </w:p>
    <w:p w:rsidR="00C91A90" w:rsidRPr="00185C73" w:rsidRDefault="009F0378" w:rsidP="00C91A9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185C73">
        <w:rPr>
          <w:rFonts w:ascii="Times New Roman" w:hAnsi="Times New Roman"/>
          <w:sz w:val="28"/>
          <w:szCs w:val="28"/>
        </w:rPr>
        <w:t>3. Коровина В. Я. Литература: 7 класс: Учебник: В 2 ч. / Под ред. В. Я. Коровиной. – М.: Просвещение, 2020</w:t>
      </w:r>
    </w:p>
    <w:p w:rsidR="00C91A90" w:rsidRPr="00185C73" w:rsidRDefault="009F0378" w:rsidP="00C91A9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185C73">
        <w:rPr>
          <w:rFonts w:ascii="Times New Roman" w:hAnsi="Times New Roman"/>
          <w:sz w:val="28"/>
          <w:szCs w:val="28"/>
        </w:rPr>
        <w:t>4. Коровина В. Я., Журавлев В. П., Коровин В. И. Литерат</w:t>
      </w:r>
      <w:r>
        <w:rPr>
          <w:rFonts w:ascii="Times New Roman" w:hAnsi="Times New Roman"/>
          <w:sz w:val="28"/>
          <w:szCs w:val="28"/>
        </w:rPr>
        <w:t>ура: 8 класс: Учебник: В 2 ч.</w:t>
      </w:r>
      <w:r w:rsidRPr="00185C73">
        <w:rPr>
          <w:rFonts w:ascii="Times New Roman" w:hAnsi="Times New Roman"/>
          <w:sz w:val="28"/>
          <w:szCs w:val="28"/>
        </w:rPr>
        <w:t xml:space="preserve"> / Под ред. В. Я. Коровиной. – М.: Просвещение, 2020</w:t>
      </w:r>
    </w:p>
    <w:p w:rsidR="00C91A90" w:rsidRPr="00C91A90" w:rsidRDefault="009F0378" w:rsidP="00C91A90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185C73">
        <w:rPr>
          <w:rFonts w:ascii="Times New Roman" w:hAnsi="Times New Roman"/>
          <w:sz w:val="28"/>
          <w:szCs w:val="28"/>
        </w:rPr>
        <w:t xml:space="preserve"> Коровина В. Я., Журавлев В. П, Коровин В. И., Збарский И. С. Литература: 9 класс: Учебник: В 2 ч. / Под ред. В. Я. Коровиной. – М.: Просвещение, 202</w:t>
      </w:r>
    </w:p>
    <w:p w:rsidR="00C91A90" w:rsidRPr="00A0492A" w:rsidRDefault="009F0378" w:rsidP="00C91A90">
      <w:pPr>
        <w:rPr>
          <w:rFonts w:ascii="Times New Roman" w:hAnsi="Times New Roman"/>
          <w:sz w:val="28"/>
          <w:szCs w:val="24"/>
        </w:rPr>
      </w:pPr>
      <w:r w:rsidRPr="00A0492A">
        <w:rPr>
          <w:rFonts w:ascii="Times New Roman" w:hAnsi="Times New Roman"/>
          <w:b/>
          <w:bCs/>
          <w:sz w:val="28"/>
          <w:szCs w:val="24"/>
        </w:rPr>
        <w:t>Общая характеристика учебного предмета</w:t>
      </w:r>
    </w:p>
    <w:p w:rsidR="00C91A90" w:rsidRPr="00C91A90" w:rsidRDefault="009F0378" w:rsidP="00C91A9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</w:t>
      </w:r>
      <w:r w:rsidRPr="002E4693">
        <w:rPr>
          <w:rFonts w:ascii="Times New Roman" w:hAnsi="Times New Roman"/>
          <w:sz w:val="28"/>
        </w:rPr>
        <w:t>Как част</w:t>
      </w:r>
      <w:r w:rsidRPr="002E4693">
        <w:rPr>
          <w:rFonts w:ascii="Times New Roman" w:hAnsi="Times New Roman"/>
          <w:sz w:val="28"/>
        </w:rPr>
        <w:t xml:space="preserve">ь образовательной области «Филология» учебный предмет «Литература» тесно связан с предметом «Русский язык». Русская литература является одним из основных источников обогащения речи учащихся, формирования их речевой </w:t>
      </w:r>
      <w:r w:rsidRPr="002E4693">
        <w:rPr>
          <w:rFonts w:ascii="Times New Roman" w:hAnsi="Times New Roman"/>
          <w:sz w:val="28"/>
        </w:rPr>
        <w:lastRenderedPageBreak/>
        <w:t>культуры и коммуникативных навыков. Изуче</w:t>
      </w:r>
      <w:r w:rsidRPr="002E4693">
        <w:rPr>
          <w:rFonts w:ascii="Times New Roman" w:hAnsi="Times New Roman"/>
          <w:sz w:val="28"/>
        </w:rPr>
        <w:t>ние языка художественных произведений способствует пониманию учащимися эстетической функции слова, овладению ими стилисти</w:t>
      </w:r>
      <w:r>
        <w:rPr>
          <w:rFonts w:ascii="Times New Roman" w:hAnsi="Times New Roman"/>
          <w:sz w:val="28"/>
        </w:rPr>
        <w:t>чески окрашенной русской речью.</w:t>
      </w:r>
      <w:r w:rsidRPr="002E4693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    </w:t>
      </w:r>
      <w:r w:rsidRPr="002E4693">
        <w:rPr>
          <w:rFonts w:ascii="Times New Roman" w:hAnsi="Times New Roman"/>
          <w:sz w:val="28"/>
        </w:rPr>
        <w:t>Специфика учебного предмета «Литература» определяется тем, что он представляет собой единство слове</w:t>
      </w:r>
      <w:r w:rsidRPr="002E4693">
        <w:rPr>
          <w:rFonts w:ascii="Times New Roman" w:hAnsi="Times New Roman"/>
          <w:sz w:val="28"/>
        </w:rPr>
        <w:t>сного искусства и основ науки (литературоведения), которая изу</w:t>
      </w:r>
      <w:r>
        <w:rPr>
          <w:rFonts w:ascii="Times New Roman" w:hAnsi="Times New Roman"/>
          <w:sz w:val="28"/>
        </w:rPr>
        <w:t>чает это искусство.</w:t>
      </w:r>
      <w:r>
        <w:rPr>
          <w:rFonts w:ascii="Times New Roman" w:hAnsi="Times New Roman"/>
          <w:sz w:val="28"/>
        </w:rPr>
        <w:br/>
        <w:t xml:space="preserve">    </w:t>
      </w:r>
      <w:r w:rsidRPr="002E4693">
        <w:rPr>
          <w:rFonts w:ascii="Times New Roman" w:hAnsi="Times New Roman"/>
          <w:sz w:val="28"/>
        </w:rPr>
        <w:t>Курс литературы в 5—8 классах строится на основе сочетания концентрического, историко-хронологического и проблемно-тематического принципов, а в 9 классе предлагается изуч</w:t>
      </w:r>
      <w:r w:rsidRPr="002E4693">
        <w:rPr>
          <w:rFonts w:ascii="Times New Roman" w:hAnsi="Times New Roman"/>
          <w:sz w:val="28"/>
        </w:rPr>
        <w:t>ение линейного курса на историко-литературной основе (древнерусская литература — литература XVIII в. — литература первой половины XIX в.), который продолжается в 10—11 классах (литература второй половины XIX в. — литература XX в. — современная литература).</w:t>
      </w:r>
      <w:r w:rsidRPr="002E4693">
        <w:rPr>
          <w:rFonts w:ascii="Times New Roman" w:hAnsi="Times New Roman"/>
          <w:sz w:val="28"/>
        </w:rPr>
        <w:t xml:space="preserve"> </w:t>
      </w:r>
      <w:r w:rsidRPr="002E4693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    </w:t>
      </w:r>
      <w:r w:rsidRPr="002E4693">
        <w:rPr>
          <w:rFonts w:ascii="Times New Roman" w:hAnsi="Times New Roman"/>
          <w:sz w:val="28"/>
        </w:rPr>
        <w:t>В программе представлены следующие разделы:</w:t>
      </w:r>
      <w:r w:rsidRPr="002E4693">
        <w:rPr>
          <w:rFonts w:ascii="Times New Roman" w:hAnsi="Times New Roman"/>
          <w:sz w:val="28"/>
        </w:rPr>
        <w:br/>
        <w:t>1. Устное народное творчество.</w:t>
      </w:r>
      <w:r w:rsidRPr="002E4693">
        <w:rPr>
          <w:rFonts w:ascii="Times New Roman" w:hAnsi="Times New Roman"/>
          <w:sz w:val="28"/>
        </w:rPr>
        <w:br/>
        <w:t>2. Древнерусская литература.</w:t>
      </w:r>
      <w:r w:rsidRPr="002E4693">
        <w:rPr>
          <w:rFonts w:ascii="Times New Roman" w:hAnsi="Times New Roman"/>
          <w:sz w:val="28"/>
        </w:rPr>
        <w:br/>
        <w:t>3. Русская литература XVIII в.</w:t>
      </w:r>
      <w:r w:rsidRPr="002E4693">
        <w:rPr>
          <w:rFonts w:ascii="Times New Roman" w:hAnsi="Times New Roman"/>
          <w:sz w:val="28"/>
        </w:rPr>
        <w:br/>
        <w:t>4. Русская литература первой половины XIX в.</w:t>
      </w:r>
      <w:r w:rsidRPr="002E4693">
        <w:rPr>
          <w:rFonts w:ascii="Times New Roman" w:hAnsi="Times New Roman"/>
          <w:sz w:val="28"/>
        </w:rPr>
        <w:br/>
        <w:t>5. Русская литература второй половины XIX в.</w:t>
      </w:r>
      <w:r w:rsidRPr="002E4693">
        <w:rPr>
          <w:rFonts w:ascii="Times New Roman" w:hAnsi="Times New Roman"/>
          <w:sz w:val="28"/>
        </w:rPr>
        <w:br/>
        <w:t>6. Русская литература пер</w:t>
      </w:r>
      <w:r w:rsidRPr="002E4693">
        <w:rPr>
          <w:rFonts w:ascii="Times New Roman" w:hAnsi="Times New Roman"/>
          <w:sz w:val="28"/>
        </w:rPr>
        <w:t>вой половины XX в.</w:t>
      </w:r>
      <w:r w:rsidRPr="002E4693">
        <w:rPr>
          <w:rFonts w:ascii="Times New Roman" w:hAnsi="Times New Roman"/>
          <w:sz w:val="28"/>
        </w:rPr>
        <w:br/>
        <w:t>7. Русская литература второй половины XX в.</w:t>
      </w:r>
      <w:r w:rsidRPr="002E4693">
        <w:rPr>
          <w:rFonts w:ascii="Times New Roman" w:hAnsi="Times New Roman"/>
          <w:sz w:val="28"/>
        </w:rPr>
        <w:br/>
        <w:t>8. Литература народов России.</w:t>
      </w:r>
      <w:r w:rsidRPr="002E4693">
        <w:rPr>
          <w:rFonts w:ascii="Times New Roman" w:hAnsi="Times New Roman"/>
          <w:sz w:val="28"/>
        </w:rPr>
        <w:br/>
        <w:t>9.  Зарубежная литература.</w:t>
      </w:r>
      <w:r w:rsidRPr="002E4693">
        <w:rPr>
          <w:rFonts w:ascii="Times New Roman" w:hAnsi="Times New Roman"/>
          <w:sz w:val="28"/>
        </w:rPr>
        <w:br/>
        <w:t>10. Обзоры.</w:t>
      </w:r>
      <w:r w:rsidRPr="002E4693">
        <w:rPr>
          <w:rFonts w:ascii="Times New Roman" w:hAnsi="Times New Roman"/>
          <w:sz w:val="28"/>
        </w:rPr>
        <w:br/>
        <w:t>11. Сведения по теории и истории литературы.</w:t>
      </w:r>
      <w:r w:rsidRPr="002E4693">
        <w:rPr>
          <w:rFonts w:ascii="Times New Roman" w:hAnsi="Times New Roman"/>
          <w:sz w:val="28"/>
        </w:rPr>
        <w:br/>
        <w:t>12. Диагностический, текущий и итоговый контроль уро</w:t>
      </w:r>
      <w:r>
        <w:rPr>
          <w:rFonts w:ascii="Times New Roman" w:hAnsi="Times New Roman"/>
          <w:sz w:val="28"/>
        </w:rPr>
        <w:t>вня литературного образован</w:t>
      </w:r>
      <w:r>
        <w:rPr>
          <w:rFonts w:ascii="Times New Roman" w:hAnsi="Times New Roman"/>
          <w:sz w:val="28"/>
        </w:rPr>
        <w:t>ия.</w:t>
      </w:r>
      <w:r>
        <w:rPr>
          <w:rFonts w:ascii="Times New Roman" w:hAnsi="Times New Roman"/>
          <w:sz w:val="28"/>
        </w:rPr>
        <w:br/>
        <w:t xml:space="preserve">    </w:t>
      </w:r>
      <w:r w:rsidRPr="002E4693">
        <w:rPr>
          <w:rFonts w:ascii="Times New Roman" w:hAnsi="Times New Roman"/>
          <w:sz w:val="28"/>
        </w:rPr>
        <w:t>В разделах 1—10 даются перечень произведений художественной литературы и краткие аннотации, раскрывающие их основную проблематику и художественное своеобразие. Изучению произведений предшествует краткий обзо</w:t>
      </w:r>
      <w:r>
        <w:rPr>
          <w:rFonts w:ascii="Times New Roman" w:hAnsi="Times New Roman"/>
          <w:sz w:val="28"/>
        </w:rPr>
        <w:t>р жизни и творчества писателя.</w:t>
      </w:r>
      <w:r>
        <w:rPr>
          <w:rFonts w:ascii="Times New Roman" w:hAnsi="Times New Roman"/>
          <w:sz w:val="28"/>
        </w:rPr>
        <w:br/>
        <w:t xml:space="preserve">     </w:t>
      </w:r>
      <w:r w:rsidRPr="002E4693">
        <w:rPr>
          <w:rFonts w:ascii="Times New Roman" w:hAnsi="Times New Roman"/>
          <w:sz w:val="28"/>
        </w:rPr>
        <w:t>Матер</w:t>
      </w:r>
      <w:r w:rsidRPr="002E4693">
        <w:rPr>
          <w:rFonts w:ascii="Times New Roman" w:hAnsi="Times New Roman"/>
          <w:sz w:val="28"/>
        </w:rPr>
        <w:t>иалы по теории и истории литературы представлены в каждом разделе программы</w:t>
      </w:r>
      <w:r>
        <w:rPr>
          <w:rFonts w:ascii="Times New Roman" w:hAnsi="Times New Roman"/>
          <w:sz w:val="28"/>
        </w:rPr>
        <w:t>.</w:t>
      </w:r>
      <w:r w:rsidRPr="002E4693">
        <w:rPr>
          <w:rFonts w:ascii="Times New Roman" w:hAnsi="Times New Roman"/>
          <w:sz w:val="28"/>
        </w:rPr>
        <w:br/>
        <w:t xml:space="preserve">В разделе 12 предлагается примерное содержание занятий, направленных на осуществление диагностического, текущего и итогового контроля уровня литературного образования. </w:t>
      </w:r>
    </w:p>
    <w:p w:rsidR="00C91A90" w:rsidRPr="00971085" w:rsidRDefault="009F0378" w:rsidP="00C91A90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iCs/>
          <w:color w:val="000000"/>
          <w:spacing w:val="-3"/>
          <w:w w:val="107"/>
          <w:sz w:val="28"/>
        </w:rPr>
        <w:t xml:space="preserve">               Цели и задачи обучения русскому языку:    </w:t>
      </w:r>
      <w:r w:rsidRPr="00306BF9">
        <w:rPr>
          <w:rFonts w:ascii="Times New Roman" w:hAnsi="Times New Roman"/>
          <w:sz w:val="28"/>
          <w:szCs w:val="28"/>
        </w:rPr>
        <w:br/>
        <w:t>• формирование духовно развитой личности, обладающей гуманистическим мировоззрением, национальным самосознанием и общероссийским гражданским сознанием, чувством патриотизма;</w:t>
      </w:r>
      <w:r w:rsidRPr="00306BF9">
        <w:rPr>
          <w:rFonts w:ascii="Times New Roman" w:hAnsi="Times New Roman"/>
          <w:sz w:val="28"/>
          <w:szCs w:val="28"/>
        </w:rPr>
        <w:br/>
        <w:t>• развитие интеллектуаль</w:t>
      </w:r>
      <w:r w:rsidRPr="00306BF9">
        <w:rPr>
          <w:rFonts w:ascii="Times New Roman" w:hAnsi="Times New Roman"/>
          <w:sz w:val="28"/>
          <w:szCs w:val="28"/>
        </w:rPr>
        <w:t>ных и творческих способностей учащихся, необходимых для успешной социализации и самореализации личности;</w:t>
      </w:r>
      <w:r w:rsidRPr="00306BF9">
        <w:rPr>
          <w:rFonts w:ascii="Times New Roman" w:hAnsi="Times New Roman"/>
          <w:sz w:val="28"/>
          <w:szCs w:val="28"/>
        </w:rPr>
        <w:br/>
        <w:t xml:space="preserve">• постижение учащимися вершинных произведений отечественной и мировой литературы, их чтение и анализ, основанный на понимании образной природы </w:t>
      </w:r>
      <w:r w:rsidRPr="00306BF9">
        <w:rPr>
          <w:rFonts w:ascii="Times New Roman" w:hAnsi="Times New Roman"/>
          <w:sz w:val="28"/>
          <w:szCs w:val="28"/>
        </w:rPr>
        <w:lastRenderedPageBreak/>
        <w:t>искусств</w:t>
      </w:r>
      <w:r w:rsidRPr="00306BF9">
        <w:rPr>
          <w:rFonts w:ascii="Times New Roman" w:hAnsi="Times New Roman"/>
          <w:sz w:val="28"/>
          <w:szCs w:val="28"/>
        </w:rPr>
        <w:t>а слова, опирающийся на принципы единства художественной формы и содержания, связи искусства с жизнью, историзма;</w:t>
      </w:r>
      <w:r w:rsidRPr="00306BF9">
        <w:rPr>
          <w:rFonts w:ascii="Times New Roman" w:hAnsi="Times New Roman"/>
          <w:sz w:val="28"/>
          <w:szCs w:val="28"/>
        </w:rPr>
        <w:br/>
        <w:t>• поэтапное, последовательное формирование умений читать, комментировать, анализировать и интерпретировать ху</w:t>
      </w:r>
      <w:r>
        <w:rPr>
          <w:rFonts w:ascii="Times New Roman" w:hAnsi="Times New Roman"/>
          <w:sz w:val="28"/>
          <w:szCs w:val="28"/>
        </w:rPr>
        <w:t>дожественный текст;</w:t>
      </w:r>
      <w:r w:rsidRPr="00306BF9">
        <w:rPr>
          <w:rFonts w:ascii="Times New Roman" w:hAnsi="Times New Roman"/>
          <w:sz w:val="28"/>
          <w:szCs w:val="28"/>
        </w:rPr>
        <w:br/>
        <w:t>• овладение в</w:t>
      </w:r>
      <w:r w:rsidRPr="00306BF9">
        <w:rPr>
          <w:rFonts w:ascii="Times New Roman" w:hAnsi="Times New Roman"/>
          <w:sz w:val="28"/>
          <w:szCs w:val="28"/>
        </w:rPr>
        <w:t>озможными алгоритмами постижения смыслов, заложенных в художественном тексте (или любом другом речевом высказывании), и создание собственного текста, представление своих оценок и суждений по поводу прочитанного;</w:t>
      </w:r>
      <w:r w:rsidRPr="00306BF9">
        <w:rPr>
          <w:rFonts w:ascii="Times New Roman" w:hAnsi="Times New Roman"/>
          <w:sz w:val="28"/>
          <w:szCs w:val="28"/>
        </w:rPr>
        <w:br/>
        <w:t>• овладение важнейшими общеучебными умениями</w:t>
      </w:r>
      <w:r w:rsidRPr="00306BF9">
        <w:rPr>
          <w:rFonts w:ascii="Times New Roman" w:hAnsi="Times New Roman"/>
          <w:sz w:val="28"/>
          <w:szCs w:val="28"/>
        </w:rPr>
        <w:t xml:space="preserve"> и универсальными учебными действиями (формулировать цели деятельности, планировать ее, осуществлять библиографический поиск, находить и обрабатывать необходимую информацию из различных источников, включая Интернет и др.);</w:t>
      </w:r>
      <w:r w:rsidRPr="00306BF9">
        <w:rPr>
          <w:rFonts w:ascii="Times New Roman" w:hAnsi="Times New Roman"/>
          <w:sz w:val="28"/>
          <w:szCs w:val="28"/>
        </w:rPr>
        <w:br/>
        <w:t>• использование опыта общения с п</w:t>
      </w:r>
      <w:r w:rsidRPr="00306BF9">
        <w:rPr>
          <w:rFonts w:ascii="Times New Roman" w:hAnsi="Times New Roman"/>
          <w:sz w:val="28"/>
          <w:szCs w:val="28"/>
        </w:rPr>
        <w:t>роизведениями художественной литературы в повседневной жизни и учебной деятельности, речевом самосовершенствовании.</w:t>
      </w:r>
    </w:p>
    <w:p w:rsidR="00C91A90" w:rsidRPr="00971085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0"/>
          <w:szCs w:val="19"/>
        </w:rPr>
      </w:pPr>
      <w:r>
        <w:rPr>
          <w:b/>
          <w:bCs/>
          <w:color w:val="000000"/>
          <w:sz w:val="28"/>
        </w:rPr>
        <w:t xml:space="preserve">        </w:t>
      </w:r>
      <w:r w:rsidRPr="00C63A1D">
        <w:rPr>
          <w:b/>
          <w:bCs/>
          <w:color w:val="000000"/>
          <w:sz w:val="28"/>
        </w:rPr>
        <w:t>На уроках литературы решаются следующие коррекционные задачи:</w:t>
      </w:r>
    </w:p>
    <w:p w:rsidR="00C91A90" w:rsidRPr="00971085" w:rsidRDefault="009F0378" w:rsidP="00C91A90">
      <w:pPr>
        <w:pStyle w:val="a3"/>
        <w:spacing w:before="0" w:beforeAutospacing="0" w:after="0" w:afterAutospacing="0" w:line="202" w:lineRule="atLeast"/>
        <w:jc w:val="both"/>
        <w:rPr>
          <w:i/>
          <w:color w:val="000000"/>
          <w:sz w:val="28"/>
          <w:szCs w:val="28"/>
        </w:rPr>
      </w:pPr>
      <w:r w:rsidRPr="00971085">
        <w:rPr>
          <w:i/>
          <w:color w:val="000000"/>
          <w:sz w:val="28"/>
          <w:szCs w:val="28"/>
        </w:rPr>
        <w:t>Коррекция отдельных сторон психической деятельности: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 xml:space="preserve">коррекция - </w:t>
      </w:r>
      <w:r w:rsidRPr="000F442E">
        <w:rPr>
          <w:color w:val="000000"/>
          <w:sz w:val="28"/>
          <w:szCs w:val="28"/>
        </w:rPr>
        <w:t>развитие восприятия, представлений, ощущений;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коррекция - развитие памяти;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коррекция - развитие внимания;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формирование обобщенных представлений о свойствах предметов (цвет, форма, величина);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развитие пространственных представлений и ориентации;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развитие пр</w:t>
      </w:r>
      <w:r w:rsidRPr="000F442E">
        <w:rPr>
          <w:color w:val="000000"/>
          <w:sz w:val="28"/>
          <w:szCs w:val="28"/>
        </w:rPr>
        <w:t>едставлений о времени.</w:t>
      </w:r>
    </w:p>
    <w:p w:rsidR="00C91A90" w:rsidRPr="00971085" w:rsidRDefault="009F0378" w:rsidP="00C91A90">
      <w:pPr>
        <w:pStyle w:val="a3"/>
        <w:spacing w:before="0" w:beforeAutospacing="0" w:after="0" w:afterAutospacing="0" w:line="202" w:lineRule="atLeast"/>
        <w:jc w:val="both"/>
        <w:rPr>
          <w:i/>
          <w:color w:val="000000"/>
          <w:sz w:val="28"/>
          <w:szCs w:val="28"/>
        </w:rPr>
      </w:pPr>
      <w:r w:rsidRPr="00971085">
        <w:rPr>
          <w:i/>
          <w:color w:val="000000"/>
          <w:sz w:val="28"/>
          <w:szCs w:val="28"/>
        </w:rPr>
        <w:t>Развитие различных видов мышления: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развитие наглядно-образного мышления;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развитие словесно-логического мышления (умение видеть и устанавливать логические связи между предметами, явлениями и собы тиями).</w:t>
      </w:r>
    </w:p>
    <w:p w:rsidR="00C91A90" w:rsidRPr="00971085" w:rsidRDefault="009F0378" w:rsidP="00C91A90">
      <w:pPr>
        <w:pStyle w:val="a3"/>
        <w:spacing w:before="0" w:beforeAutospacing="0" w:after="0" w:afterAutospacing="0" w:line="202" w:lineRule="atLeast"/>
        <w:jc w:val="both"/>
        <w:rPr>
          <w:i/>
          <w:color w:val="000000"/>
          <w:sz w:val="28"/>
          <w:szCs w:val="28"/>
        </w:rPr>
      </w:pPr>
      <w:r w:rsidRPr="00971085">
        <w:rPr>
          <w:i/>
          <w:color w:val="000000"/>
          <w:sz w:val="28"/>
          <w:szCs w:val="28"/>
        </w:rPr>
        <w:t>Развитие основных мыслител</w:t>
      </w:r>
      <w:r w:rsidRPr="00971085">
        <w:rPr>
          <w:i/>
          <w:color w:val="000000"/>
          <w:sz w:val="28"/>
          <w:szCs w:val="28"/>
        </w:rPr>
        <w:t>ьных операций: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развитие умения сравнивать, анализировать;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развитие умения выделять сходство и различие понятий;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умение работать по словесной и письменной инструкциям, алгоритму;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умение планировать деятельность.</w:t>
      </w:r>
    </w:p>
    <w:p w:rsidR="00C91A90" w:rsidRPr="00971085" w:rsidRDefault="009F0378" w:rsidP="00C91A90">
      <w:pPr>
        <w:pStyle w:val="a3"/>
        <w:spacing w:before="0" w:beforeAutospacing="0" w:after="0" w:afterAutospacing="0" w:line="202" w:lineRule="atLeast"/>
        <w:jc w:val="both"/>
        <w:rPr>
          <w:i/>
          <w:color w:val="000000"/>
          <w:sz w:val="28"/>
          <w:szCs w:val="28"/>
        </w:rPr>
      </w:pPr>
      <w:r w:rsidRPr="00971085">
        <w:rPr>
          <w:i/>
          <w:color w:val="000000"/>
          <w:sz w:val="28"/>
          <w:szCs w:val="28"/>
        </w:rPr>
        <w:t>Коррекция нарушений в развитии эмоцио</w:t>
      </w:r>
      <w:r w:rsidRPr="00971085">
        <w:rPr>
          <w:i/>
          <w:color w:val="000000"/>
          <w:sz w:val="28"/>
          <w:szCs w:val="28"/>
        </w:rPr>
        <w:t>нально-личностной сферы: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развитие инициативности, стремления доводить начатое дело до конца;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формирование умения преодолевать трудности;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воспитание самостоятельности принятия решения;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формирование адекватности чувств;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формирование устойчивой и ад</w:t>
      </w:r>
      <w:r w:rsidRPr="000F442E">
        <w:rPr>
          <w:color w:val="000000"/>
          <w:sz w:val="28"/>
          <w:szCs w:val="28"/>
        </w:rPr>
        <w:t>екватной самооценки;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формирование умения анализировать свою деятельность;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воспитание правильного отношения к критике.</w:t>
      </w:r>
    </w:p>
    <w:p w:rsidR="00C91A90" w:rsidRPr="00971085" w:rsidRDefault="009F0378" w:rsidP="00C91A90">
      <w:pPr>
        <w:pStyle w:val="a3"/>
        <w:spacing w:before="0" w:beforeAutospacing="0" w:after="0" w:afterAutospacing="0" w:line="202" w:lineRule="atLeast"/>
        <w:jc w:val="both"/>
        <w:rPr>
          <w:i/>
          <w:color w:val="000000"/>
          <w:sz w:val="28"/>
          <w:szCs w:val="28"/>
        </w:rPr>
      </w:pPr>
      <w:r w:rsidRPr="00971085">
        <w:rPr>
          <w:i/>
          <w:color w:val="000000"/>
          <w:sz w:val="28"/>
          <w:szCs w:val="28"/>
        </w:rPr>
        <w:t>Коррекция - развитие речи: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развитие фонематического восприятия;</w:t>
      </w:r>
    </w:p>
    <w:p w:rsidR="00C91A90" w:rsidRPr="000F442E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>• коррекция нарушений устной и письменной речи;</w:t>
      </w:r>
    </w:p>
    <w:p w:rsidR="00C91A90" w:rsidRPr="00C91A90" w:rsidRDefault="009F0378" w:rsidP="00C91A90">
      <w:pPr>
        <w:pStyle w:val="a3"/>
        <w:spacing w:before="0" w:beforeAutospacing="0" w:after="0" w:afterAutospacing="0" w:line="202" w:lineRule="atLeast"/>
        <w:jc w:val="both"/>
        <w:rPr>
          <w:color w:val="000000"/>
          <w:sz w:val="28"/>
          <w:szCs w:val="28"/>
        </w:rPr>
      </w:pPr>
      <w:r w:rsidRPr="000F442E">
        <w:rPr>
          <w:color w:val="000000"/>
          <w:sz w:val="28"/>
          <w:szCs w:val="28"/>
        </w:rPr>
        <w:t xml:space="preserve">• коррекция </w:t>
      </w:r>
      <w:r w:rsidRPr="000F442E">
        <w:rPr>
          <w:color w:val="000000"/>
          <w:sz w:val="28"/>
          <w:szCs w:val="28"/>
        </w:rPr>
        <w:t>монологической речи.</w:t>
      </w:r>
    </w:p>
    <w:p w:rsidR="00C91A90" w:rsidRDefault="009F0378" w:rsidP="00C91A90">
      <w:pPr>
        <w:pStyle w:val="a3"/>
        <w:spacing w:before="0" w:beforeAutospacing="0" w:after="0" w:afterAutospacing="0" w:line="202" w:lineRule="atLeast"/>
        <w:rPr>
          <w:b/>
          <w:bCs/>
          <w:sz w:val="28"/>
        </w:rPr>
      </w:pPr>
    </w:p>
    <w:p w:rsidR="00C91A90" w:rsidRPr="00C91A90" w:rsidRDefault="009F0378" w:rsidP="00C91A90">
      <w:pPr>
        <w:pStyle w:val="a3"/>
        <w:spacing w:before="0" w:beforeAutospacing="0" w:after="0" w:afterAutospacing="0" w:line="202" w:lineRule="atLeast"/>
        <w:rPr>
          <w:color w:val="000000"/>
          <w:sz w:val="28"/>
          <w:szCs w:val="28"/>
        </w:rPr>
      </w:pPr>
      <w:r w:rsidRPr="00A0492A">
        <w:rPr>
          <w:b/>
          <w:bCs/>
          <w:sz w:val="28"/>
        </w:rPr>
        <w:t xml:space="preserve">Место </w:t>
      </w:r>
      <w:r>
        <w:rPr>
          <w:b/>
          <w:bCs/>
          <w:sz w:val="28"/>
        </w:rPr>
        <w:t xml:space="preserve">учебного предмета </w:t>
      </w:r>
      <w:r w:rsidRPr="00A0492A">
        <w:rPr>
          <w:b/>
          <w:bCs/>
          <w:sz w:val="28"/>
        </w:rPr>
        <w:t xml:space="preserve"> учебном плане</w:t>
      </w:r>
    </w:p>
    <w:p w:rsidR="00C91A90" w:rsidRPr="00880551" w:rsidRDefault="009F0378" w:rsidP="00C91A90">
      <w:pPr>
        <w:ind w:left="142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  </w:t>
      </w:r>
      <w:r w:rsidRPr="00880551">
        <w:rPr>
          <w:rFonts w:ascii="Times New Roman" w:hAnsi="Times New Roman"/>
          <w:sz w:val="28"/>
          <w:szCs w:val="24"/>
        </w:rPr>
        <w:t>Программа учебного предмета «</w:t>
      </w:r>
      <w:r>
        <w:rPr>
          <w:rFonts w:ascii="Times New Roman" w:hAnsi="Times New Roman"/>
          <w:sz w:val="28"/>
          <w:szCs w:val="24"/>
        </w:rPr>
        <w:t>Литература</w:t>
      </w:r>
      <w:r w:rsidRPr="00880551">
        <w:rPr>
          <w:rFonts w:ascii="Times New Roman" w:hAnsi="Times New Roman"/>
          <w:sz w:val="28"/>
          <w:szCs w:val="24"/>
        </w:rPr>
        <w:t xml:space="preserve">» предназначена для изучения в 5-9 классах и рассчитана на </w:t>
      </w:r>
      <w:r>
        <w:rPr>
          <w:rFonts w:ascii="Times New Roman" w:hAnsi="Times New Roman"/>
          <w:sz w:val="28"/>
          <w:szCs w:val="24"/>
        </w:rPr>
        <w:t>376</w:t>
      </w:r>
      <w:r w:rsidRPr="00880551">
        <w:rPr>
          <w:rFonts w:ascii="Times New Roman" w:hAnsi="Times New Roman"/>
          <w:sz w:val="28"/>
          <w:szCs w:val="24"/>
        </w:rPr>
        <w:t xml:space="preserve"> часов.</w:t>
      </w:r>
    </w:p>
    <w:p w:rsidR="00C91A90" w:rsidRPr="00C91A90" w:rsidRDefault="009F0378" w:rsidP="00C91A90">
      <w:pPr>
        <w:ind w:left="142"/>
        <w:rPr>
          <w:rFonts w:ascii="Times New Roman" w:hAnsi="Times New Roman"/>
          <w:sz w:val="24"/>
          <w:szCs w:val="24"/>
        </w:rPr>
      </w:pPr>
      <w:r w:rsidRPr="00C91A90">
        <w:rPr>
          <w:rFonts w:ascii="Times New Roman" w:hAnsi="Times New Roman"/>
          <w:sz w:val="24"/>
          <w:szCs w:val="24"/>
        </w:rPr>
        <w:lastRenderedPageBreak/>
        <w:t>Распределение учебного времени представлено в таблице: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63"/>
        <w:gridCol w:w="2464"/>
        <w:gridCol w:w="2464"/>
        <w:gridCol w:w="2464"/>
      </w:tblGrid>
      <w:tr w:rsidR="007B775B" w:rsidTr="006F221F"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 xml:space="preserve">Количество часов в </w:t>
            </w:r>
            <w:r w:rsidRPr="00C91A90">
              <w:rPr>
                <w:rFonts w:ascii="Times New Roman" w:hAnsi="Times New Roman"/>
                <w:sz w:val="24"/>
                <w:szCs w:val="24"/>
              </w:rPr>
              <w:t>неделю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Количество недель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Количество часов в год</w:t>
            </w:r>
          </w:p>
        </w:tc>
      </w:tr>
      <w:tr w:rsidR="007B775B" w:rsidTr="00C91A90">
        <w:trPr>
          <w:trHeight w:val="329"/>
        </w:trPr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7B775B" w:rsidTr="006F221F"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7B775B" w:rsidTr="006F221F"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7B775B" w:rsidTr="006F221F"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7B775B" w:rsidTr="006F221F"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</w:tr>
      <w:tr w:rsidR="007B775B" w:rsidTr="006F221F">
        <w:tc>
          <w:tcPr>
            <w:tcW w:w="2463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1A90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noWrap/>
          </w:tcPr>
          <w:p w:rsidR="00C91A90" w:rsidRPr="00C91A90" w:rsidRDefault="009F0378" w:rsidP="006F221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91A90" w:rsidRPr="00C91A90" w:rsidRDefault="009F0378" w:rsidP="00C91A90">
      <w:pPr>
        <w:rPr>
          <w:rFonts w:ascii="Times New Roman" w:hAnsi="Times New Roman"/>
          <w:b/>
          <w:bCs/>
          <w:sz w:val="24"/>
          <w:szCs w:val="24"/>
        </w:rPr>
      </w:pPr>
    </w:p>
    <w:p w:rsidR="00C91A90" w:rsidRPr="00C91A90" w:rsidRDefault="009F0378" w:rsidP="00C91A90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C91A90">
        <w:rPr>
          <w:rFonts w:ascii="Times New Roman" w:hAnsi="Times New Roman"/>
          <w:b/>
          <w:bCs/>
          <w:sz w:val="24"/>
          <w:szCs w:val="24"/>
        </w:rPr>
        <w:t>Сроки реализации программы</w:t>
      </w:r>
    </w:p>
    <w:p w:rsidR="00C91A90" w:rsidRPr="00C91A90" w:rsidRDefault="009F0378" w:rsidP="00C91A90">
      <w:pPr>
        <w:rPr>
          <w:rFonts w:ascii="Times New Roman" w:hAnsi="Times New Roman"/>
          <w:bCs/>
          <w:sz w:val="24"/>
          <w:szCs w:val="24"/>
        </w:rPr>
      </w:pPr>
      <w:r w:rsidRPr="00C91A90">
        <w:rPr>
          <w:rFonts w:ascii="Times New Roman" w:hAnsi="Times New Roman"/>
          <w:bCs/>
          <w:sz w:val="24"/>
          <w:szCs w:val="24"/>
        </w:rPr>
        <w:t>Программа реализуется в течение 2022-2025 годов</w:t>
      </w:r>
    </w:p>
    <w:p w:rsidR="00B96B2B" w:rsidRPr="00C91A90" w:rsidRDefault="009F0378">
      <w:pPr>
        <w:rPr>
          <w:sz w:val="24"/>
          <w:szCs w:val="24"/>
        </w:rPr>
      </w:pPr>
    </w:p>
    <w:sectPr w:rsidR="00B96B2B" w:rsidRPr="00C91A90" w:rsidSect="00C91A90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65FA5"/>
    <w:multiLevelType w:val="hybridMultilevel"/>
    <w:tmpl w:val="EEC83568"/>
    <w:lvl w:ilvl="0" w:tplc="27C4136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E4B0E3F0" w:tentative="1">
      <w:start w:val="1"/>
      <w:numFmt w:val="lowerLetter"/>
      <w:lvlText w:val="%2."/>
      <w:lvlJc w:val="left"/>
      <w:pPr>
        <w:ind w:left="2149" w:hanging="360"/>
      </w:pPr>
    </w:lvl>
    <w:lvl w:ilvl="2" w:tplc="12C21966" w:tentative="1">
      <w:start w:val="1"/>
      <w:numFmt w:val="lowerRoman"/>
      <w:lvlText w:val="%3."/>
      <w:lvlJc w:val="right"/>
      <w:pPr>
        <w:ind w:left="2869" w:hanging="180"/>
      </w:pPr>
    </w:lvl>
    <w:lvl w:ilvl="3" w:tplc="B6625F66" w:tentative="1">
      <w:start w:val="1"/>
      <w:numFmt w:val="decimal"/>
      <w:lvlText w:val="%4."/>
      <w:lvlJc w:val="left"/>
      <w:pPr>
        <w:ind w:left="3589" w:hanging="360"/>
      </w:pPr>
    </w:lvl>
    <w:lvl w:ilvl="4" w:tplc="55BEDAF4" w:tentative="1">
      <w:start w:val="1"/>
      <w:numFmt w:val="lowerLetter"/>
      <w:lvlText w:val="%5."/>
      <w:lvlJc w:val="left"/>
      <w:pPr>
        <w:ind w:left="4309" w:hanging="360"/>
      </w:pPr>
    </w:lvl>
    <w:lvl w:ilvl="5" w:tplc="62A82EC6" w:tentative="1">
      <w:start w:val="1"/>
      <w:numFmt w:val="lowerRoman"/>
      <w:lvlText w:val="%6."/>
      <w:lvlJc w:val="right"/>
      <w:pPr>
        <w:ind w:left="5029" w:hanging="180"/>
      </w:pPr>
    </w:lvl>
    <w:lvl w:ilvl="6" w:tplc="D5A4B120" w:tentative="1">
      <w:start w:val="1"/>
      <w:numFmt w:val="decimal"/>
      <w:lvlText w:val="%7."/>
      <w:lvlJc w:val="left"/>
      <w:pPr>
        <w:ind w:left="5749" w:hanging="360"/>
      </w:pPr>
    </w:lvl>
    <w:lvl w:ilvl="7" w:tplc="C2E45568" w:tentative="1">
      <w:start w:val="1"/>
      <w:numFmt w:val="lowerLetter"/>
      <w:lvlText w:val="%8."/>
      <w:lvlJc w:val="left"/>
      <w:pPr>
        <w:ind w:left="6469" w:hanging="360"/>
      </w:pPr>
    </w:lvl>
    <w:lvl w:ilvl="8" w:tplc="E8F804D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4C225C8"/>
    <w:multiLevelType w:val="hybridMultilevel"/>
    <w:tmpl w:val="CFB00A70"/>
    <w:lvl w:ilvl="0" w:tplc="02A4CC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4282C66" w:tentative="1">
      <w:start w:val="1"/>
      <w:numFmt w:val="lowerLetter"/>
      <w:lvlText w:val="%2."/>
      <w:lvlJc w:val="left"/>
      <w:pPr>
        <w:ind w:left="1800" w:hanging="360"/>
      </w:pPr>
    </w:lvl>
    <w:lvl w:ilvl="2" w:tplc="A1D034B8" w:tentative="1">
      <w:start w:val="1"/>
      <w:numFmt w:val="lowerRoman"/>
      <w:lvlText w:val="%3."/>
      <w:lvlJc w:val="right"/>
      <w:pPr>
        <w:ind w:left="2520" w:hanging="180"/>
      </w:pPr>
    </w:lvl>
    <w:lvl w:ilvl="3" w:tplc="CFA0DF72" w:tentative="1">
      <w:start w:val="1"/>
      <w:numFmt w:val="decimal"/>
      <w:lvlText w:val="%4."/>
      <w:lvlJc w:val="left"/>
      <w:pPr>
        <w:ind w:left="3240" w:hanging="360"/>
      </w:pPr>
    </w:lvl>
    <w:lvl w:ilvl="4" w:tplc="91A86880" w:tentative="1">
      <w:start w:val="1"/>
      <w:numFmt w:val="lowerLetter"/>
      <w:lvlText w:val="%5."/>
      <w:lvlJc w:val="left"/>
      <w:pPr>
        <w:ind w:left="3960" w:hanging="360"/>
      </w:pPr>
    </w:lvl>
    <w:lvl w:ilvl="5" w:tplc="734A76EA" w:tentative="1">
      <w:start w:val="1"/>
      <w:numFmt w:val="lowerRoman"/>
      <w:lvlText w:val="%6."/>
      <w:lvlJc w:val="right"/>
      <w:pPr>
        <w:ind w:left="4680" w:hanging="180"/>
      </w:pPr>
    </w:lvl>
    <w:lvl w:ilvl="6" w:tplc="81AE7328" w:tentative="1">
      <w:start w:val="1"/>
      <w:numFmt w:val="decimal"/>
      <w:lvlText w:val="%7."/>
      <w:lvlJc w:val="left"/>
      <w:pPr>
        <w:ind w:left="5400" w:hanging="360"/>
      </w:pPr>
    </w:lvl>
    <w:lvl w:ilvl="7" w:tplc="43CC4D34" w:tentative="1">
      <w:start w:val="1"/>
      <w:numFmt w:val="lowerLetter"/>
      <w:lvlText w:val="%8."/>
      <w:lvlJc w:val="left"/>
      <w:pPr>
        <w:ind w:left="6120" w:hanging="360"/>
      </w:pPr>
    </w:lvl>
    <w:lvl w:ilvl="8" w:tplc="2E8053EC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B775B"/>
    <w:rsid w:val="007B775B"/>
    <w:rsid w:val="009F0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A90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semiHidden/>
    <w:unhideWhenUsed/>
    <w:qFormat/>
    <w:rsid w:val="00C91A90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91A90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rsid w:val="00C91A9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4">
    <w:name w:val="List Paragraph"/>
    <w:basedOn w:val="a"/>
    <w:qFormat/>
    <w:rsid w:val="00C91A90"/>
    <w:pPr>
      <w:suppressAutoHyphens/>
      <w:spacing w:after="0" w:line="240" w:lineRule="auto"/>
      <w:ind w:left="720"/>
    </w:pPr>
    <w:rPr>
      <w:rFonts w:ascii="Times New Roman" w:hAnsi="Times New Roman"/>
      <w:sz w:val="24"/>
      <w:szCs w:val="24"/>
      <w:lang w:eastAsia="ar-SA"/>
    </w:rPr>
  </w:style>
  <w:style w:type="paragraph" w:styleId="a5">
    <w:name w:val="No Spacing"/>
    <w:uiPriority w:val="1"/>
    <w:qFormat/>
    <w:rsid w:val="00C91A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headertext">
    <w:name w:val="headertext"/>
    <w:basedOn w:val="a"/>
    <w:qFormat/>
    <w:rsid w:val="00C91A90"/>
    <w:pPr>
      <w:spacing w:before="280" w:after="280" w:line="240" w:lineRule="auto"/>
    </w:pPr>
    <w:rPr>
      <w:rFonts w:ascii="Times New Roman" w:hAnsi="Times New Roman"/>
      <w:sz w:val="24"/>
      <w:szCs w:val="24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C91A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1A9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1239</Words>
  <Characters>7065</Characters>
  <Application>Microsoft Office Word</Application>
  <DocSecurity>0</DocSecurity>
  <Lines>58</Lines>
  <Paragraphs>16</Paragraphs>
  <ScaleCrop>false</ScaleCrop>
  <Company/>
  <LinksUpToDate>false</LinksUpToDate>
  <CharactersWithSpaces>8288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2025-04-21T17:21:00Z</dcterms:created>
  <dcterms:modified xsi:type="dcterms:W3CDTF">2025-04-21T17:21:00Z</dcterms:modified>
</cp:coreProperties>
</file>